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40B" w14:textId="465577B0" w:rsidR="00C71574" w:rsidRPr="00C71574" w:rsidRDefault="00C71574" w:rsidP="00C71574">
      <w:pPr>
        <w:pStyle w:val="Normal1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right="74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NUMBER OF ADD ON </w:t>
      </w:r>
      <w:r w:rsidRPr="00546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CERTIFICATES / VALUE ADDED PROGRAM OFFERED DURING THE LAST FIVE YEARS.</w:t>
      </w:r>
    </w:p>
    <w:p w14:paraId="124140C4" w14:textId="57DD6364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ACADEMIC YEAR 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2022-2023</w:t>
      </w:r>
    </w:p>
    <w:p w14:paraId="633AE5F7" w14:textId="6595317C" w:rsidR="00C71574" w:rsidRPr="00546AE6" w:rsidRDefault="00C71574" w:rsidP="00C71574">
      <w:pPr>
        <w:pStyle w:val="Normal1"/>
        <w:spacing w:after="0" w:line="480" w:lineRule="auto"/>
        <w:ind w:right="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Total Number of Courses: 09</w:t>
      </w: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608"/>
        <w:gridCol w:w="1350"/>
        <w:gridCol w:w="1530"/>
        <w:gridCol w:w="1736"/>
        <w:gridCol w:w="1193"/>
      </w:tblGrid>
      <w:tr w:rsidR="00AA3FA9" w:rsidRPr="00546AE6" w14:paraId="2C036651" w14:textId="5A9B4F54" w:rsidTr="00AA3FA9">
        <w:trPr>
          <w:cantSplit/>
          <w:trHeight w:val="741"/>
          <w:tblHeader/>
          <w:jc w:val="center"/>
        </w:trPr>
        <w:tc>
          <w:tcPr>
            <w:tcW w:w="738" w:type="dxa"/>
            <w:shd w:val="clear" w:color="auto" w:fill="DBE5F1"/>
            <w:vAlign w:val="center"/>
          </w:tcPr>
          <w:p w14:paraId="6C5E5FB7" w14:textId="142683D5" w:rsidR="00AA3FA9" w:rsidRPr="00C71574" w:rsidRDefault="00AA3FA9" w:rsidP="00020A44">
            <w:pPr>
              <w:pStyle w:val="Normal1"/>
              <w:spacing w:after="0" w:line="240" w:lineRule="auto"/>
              <w:ind w:left="-120" w:right="-9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</w:t>
            </w: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4608" w:type="dxa"/>
            <w:shd w:val="clear" w:color="auto" w:fill="DBE5F1"/>
            <w:vAlign w:val="center"/>
          </w:tcPr>
          <w:p w14:paraId="7B8AD860" w14:textId="77777777" w:rsidR="00AA3FA9" w:rsidRPr="00C71574" w:rsidRDefault="00AA3FA9" w:rsidP="00C7157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Name of ADD ON   / Certificates Programs offered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89BE678" w14:textId="77777777" w:rsidR="00AA3FA9" w:rsidRPr="00C71574" w:rsidRDefault="00AA3FA9" w:rsidP="00C7157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Course code</w:t>
            </w:r>
          </w:p>
          <w:p w14:paraId="2FE54C5B" w14:textId="77777777" w:rsidR="00AA3FA9" w:rsidRPr="00C71574" w:rsidRDefault="00AA3FA9" w:rsidP="00C7157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(If any)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AAF12D5" w14:textId="77777777" w:rsidR="00AA3FA9" w:rsidRPr="00C71574" w:rsidRDefault="00AA3FA9" w:rsidP="00C7157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Duration of Course (</w:t>
            </w: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Hrs</w:t>
            </w:r>
            <w:proofErr w:type="spellEnd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)</w:t>
            </w:r>
          </w:p>
        </w:tc>
        <w:tc>
          <w:tcPr>
            <w:tcW w:w="1736" w:type="dxa"/>
            <w:shd w:val="clear" w:color="auto" w:fill="DBE5F1"/>
            <w:vAlign w:val="center"/>
          </w:tcPr>
          <w:p w14:paraId="79722BB3" w14:textId="77777777" w:rsidR="00AA3FA9" w:rsidRPr="00C71574" w:rsidRDefault="00AA3FA9" w:rsidP="00C71574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 of Students Enrolled in the Year</w:t>
            </w:r>
          </w:p>
        </w:tc>
        <w:tc>
          <w:tcPr>
            <w:tcW w:w="1193" w:type="dxa"/>
            <w:shd w:val="clear" w:color="auto" w:fill="DBE5F1"/>
            <w:vAlign w:val="center"/>
          </w:tcPr>
          <w:p w14:paraId="133F2561" w14:textId="05AFA2B6" w:rsidR="00AA3FA9" w:rsidRPr="00C71574" w:rsidRDefault="00AA3FA9" w:rsidP="00AA3FA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A3FA9" w:rsidRPr="00546AE6" w14:paraId="2FBCC773" w14:textId="7889C83C" w:rsidTr="00AA3FA9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197907AC" w14:textId="77777777" w:rsidR="00AA3FA9" w:rsidRPr="00791ACC" w:rsidRDefault="00AA3FA9" w:rsidP="00C7157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vAlign w:val="center"/>
          </w:tcPr>
          <w:p w14:paraId="53280795" w14:textId="77777777" w:rsidR="00AA3FA9" w:rsidRPr="00791ACC" w:rsidRDefault="00AA3FA9" w:rsidP="00C7157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PATENTS AND INTELLECTUAL PROPERTY STRATEGIES</w:t>
            </w:r>
          </w:p>
        </w:tc>
        <w:tc>
          <w:tcPr>
            <w:tcW w:w="1350" w:type="dxa"/>
            <w:vAlign w:val="center"/>
          </w:tcPr>
          <w:p w14:paraId="41B7BE83" w14:textId="77777777" w:rsidR="00AA3FA9" w:rsidRPr="00791ACC" w:rsidRDefault="00AA3FA9" w:rsidP="00C7157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PPI2201</w:t>
            </w:r>
          </w:p>
        </w:tc>
        <w:tc>
          <w:tcPr>
            <w:tcW w:w="1530" w:type="dxa"/>
            <w:vAlign w:val="center"/>
          </w:tcPr>
          <w:p w14:paraId="41148A32" w14:textId="7CC374F2" w:rsidR="00AA3FA9" w:rsidRPr="00791ACC" w:rsidRDefault="00AA3FA9" w:rsidP="00C7157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6" w:type="dxa"/>
            <w:vAlign w:val="center"/>
          </w:tcPr>
          <w:p w14:paraId="4C067B80" w14:textId="77777777" w:rsidR="00AA3FA9" w:rsidRPr="00791ACC" w:rsidRDefault="00AA3FA9" w:rsidP="00C7157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3" w:type="dxa"/>
            <w:vAlign w:val="center"/>
          </w:tcPr>
          <w:p w14:paraId="58D3A95F" w14:textId="62E54877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1CD800F4" w14:textId="4B1579DA" w:rsidTr="005C2643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83C5A78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vAlign w:val="center"/>
          </w:tcPr>
          <w:p w14:paraId="3E67A9AD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PHARMACY INFORMATICS: TECHNOLOGY ENHANCED PRACTICE</w:t>
            </w:r>
          </w:p>
        </w:tc>
        <w:tc>
          <w:tcPr>
            <w:tcW w:w="1350" w:type="dxa"/>
            <w:vAlign w:val="center"/>
          </w:tcPr>
          <w:p w14:paraId="29E523E5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PIN2202</w:t>
            </w:r>
          </w:p>
        </w:tc>
        <w:tc>
          <w:tcPr>
            <w:tcW w:w="1530" w:type="dxa"/>
            <w:vAlign w:val="center"/>
          </w:tcPr>
          <w:p w14:paraId="569EDE0F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27B9C56F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11F07FF5" w14:textId="71F136A5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783A182B" w14:textId="526992B9" w:rsidTr="00C61662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5A94B03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vAlign w:val="center"/>
          </w:tcPr>
          <w:p w14:paraId="6AAF78AC" w14:textId="33FF58E7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CHANGE CONTROL IN PHARMACEUTICAL MANUFACTURING PROCESS</w:t>
            </w:r>
          </w:p>
        </w:tc>
        <w:tc>
          <w:tcPr>
            <w:tcW w:w="1350" w:type="dxa"/>
            <w:vAlign w:val="center"/>
          </w:tcPr>
          <w:p w14:paraId="68B53C5E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PCM2203</w:t>
            </w:r>
          </w:p>
        </w:tc>
        <w:tc>
          <w:tcPr>
            <w:tcW w:w="1530" w:type="dxa"/>
            <w:vAlign w:val="center"/>
          </w:tcPr>
          <w:p w14:paraId="0BD9D2D8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3E7A6323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3" w:type="dxa"/>
            <w:vAlign w:val="center"/>
          </w:tcPr>
          <w:p w14:paraId="372EB04E" w14:textId="6487ED80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23DB21BF" w14:textId="152E65CC" w:rsidTr="002B3085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7BE1D62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vAlign w:val="center"/>
          </w:tcPr>
          <w:p w14:paraId="037A2ADF" w14:textId="77777777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SEWAGE DISPOSAL MANAGEMENT IN HOSPITALS AND INDUSTRIES</w:t>
            </w:r>
          </w:p>
        </w:tc>
        <w:tc>
          <w:tcPr>
            <w:tcW w:w="1350" w:type="dxa"/>
            <w:vAlign w:val="center"/>
          </w:tcPr>
          <w:p w14:paraId="00CB6091" w14:textId="099F2B24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sz w:val="24"/>
                <w:szCs w:val="24"/>
              </w:rPr>
              <w:t>SDM2204</w:t>
            </w:r>
          </w:p>
        </w:tc>
        <w:tc>
          <w:tcPr>
            <w:tcW w:w="1530" w:type="dxa"/>
            <w:vAlign w:val="center"/>
          </w:tcPr>
          <w:p w14:paraId="15444CF5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784901E8" w14:textId="77777777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3" w:type="dxa"/>
            <w:vAlign w:val="center"/>
          </w:tcPr>
          <w:p w14:paraId="30040533" w14:textId="54B86018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6837B6F8" w14:textId="254830F3" w:rsidTr="00000B3A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A5B6E28" w14:textId="12972179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8" w:type="dxa"/>
            <w:vAlign w:val="center"/>
          </w:tcPr>
          <w:p w14:paraId="509DDFFA" w14:textId="1799865E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ECONOMIC VALUE OF DRUG THERAPY</w:t>
            </w:r>
          </w:p>
        </w:tc>
        <w:tc>
          <w:tcPr>
            <w:tcW w:w="1350" w:type="dxa"/>
            <w:vAlign w:val="center"/>
          </w:tcPr>
          <w:p w14:paraId="53A665CB" w14:textId="77C48123" w:rsidR="00AA3FA9" w:rsidRPr="00C71574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sz w:val="24"/>
                <w:szCs w:val="24"/>
              </w:rPr>
              <w:t>EED2209</w:t>
            </w:r>
          </w:p>
        </w:tc>
        <w:tc>
          <w:tcPr>
            <w:tcW w:w="1530" w:type="dxa"/>
            <w:vAlign w:val="center"/>
          </w:tcPr>
          <w:p w14:paraId="319BECC5" w14:textId="489B165F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  <w:vAlign w:val="center"/>
          </w:tcPr>
          <w:p w14:paraId="45D71B1B" w14:textId="00B621B1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vAlign w:val="center"/>
          </w:tcPr>
          <w:p w14:paraId="5D8A8F53" w14:textId="24187038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2B40E0D3" w14:textId="27A95412" w:rsidTr="00053B8B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4361970" w14:textId="4AEBDB0D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8" w:type="dxa"/>
            <w:vAlign w:val="center"/>
          </w:tcPr>
          <w:p w14:paraId="5A7AE2C2" w14:textId="12722DAB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DOSAGE INDIVIDUALIZATION: INTEGRATION OF PHARMACOMETRICS IN CLINICAL PRACTICE</w:t>
            </w:r>
          </w:p>
        </w:tc>
        <w:tc>
          <w:tcPr>
            <w:tcW w:w="1350" w:type="dxa"/>
            <w:vAlign w:val="center"/>
          </w:tcPr>
          <w:p w14:paraId="375A1D18" w14:textId="414EB0B8" w:rsidR="00AA3FA9" w:rsidRPr="00C71574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DID2208</w:t>
            </w:r>
          </w:p>
        </w:tc>
        <w:tc>
          <w:tcPr>
            <w:tcW w:w="1530" w:type="dxa"/>
            <w:vAlign w:val="center"/>
          </w:tcPr>
          <w:p w14:paraId="171AFBC9" w14:textId="02DE5425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  <w:vAlign w:val="center"/>
          </w:tcPr>
          <w:p w14:paraId="013A0E3D" w14:textId="264EC5FE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14:paraId="260B061D" w14:textId="07CE960E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1F7D1E34" w14:textId="0FF65CA2" w:rsidTr="00FE6B6C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59799B9" w14:textId="553F4F1F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8" w:type="dxa"/>
            <w:vAlign w:val="center"/>
          </w:tcPr>
          <w:p w14:paraId="53F14737" w14:textId="3FC5FCCD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 METABOLITES</w:t>
            </w:r>
          </w:p>
        </w:tc>
        <w:tc>
          <w:tcPr>
            <w:tcW w:w="1350" w:type="dxa"/>
            <w:vAlign w:val="center"/>
          </w:tcPr>
          <w:p w14:paraId="6A45F04E" w14:textId="29801852" w:rsidR="00AA3FA9" w:rsidRDefault="00AA3FA9" w:rsidP="00AA3FA9">
            <w:pPr>
              <w:pStyle w:val="Normal1"/>
              <w:spacing w:after="0" w:line="360" w:lineRule="auto"/>
              <w:jc w:val="center"/>
              <w:rPr>
                <w:b/>
                <w:bCs/>
                <w:color w:val="000000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PCP2205</w:t>
            </w:r>
          </w:p>
        </w:tc>
        <w:tc>
          <w:tcPr>
            <w:tcW w:w="1530" w:type="dxa"/>
            <w:vAlign w:val="center"/>
          </w:tcPr>
          <w:p w14:paraId="1820CCAF" w14:textId="3231BF15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3D592214" w14:textId="397C526F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vAlign w:val="center"/>
          </w:tcPr>
          <w:p w14:paraId="794C5B03" w14:textId="338B132A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4D418F85" w14:textId="014C69B8" w:rsidTr="009B09BF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F8C3F01" w14:textId="78CB4A73" w:rsidR="00AA3FA9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8" w:type="dxa"/>
            <w:vAlign w:val="center"/>
          </w:tcPr>
          <w:p w14:paraId="3259E347" w14:textId="483CB7F6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PRECAUTIONS AND CONTROL OF PANDEMIC DISEASES</w:t>
            </w:r>
          </w:p>
        </w:tc>
        <w:tc>
          <w:tcPr>
            <w:tcW w:w="1350" w:type="dxa"/>
            <w:vAlign w:val="center"/>
          </w:tcPr>
          <w:p w14:paraId="3D70F36F" w14:textId="5C6A24DE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PMS2206</w:t>
            </w:r>
          </w:p>
        </w:tc>
        <w:tc>
          <w:tcPr>
            <w:tcW w:w="1530" w:type="dxa"/>
            <w:vAlign w:val="center"/>
          </w:tcPr>
          <w:p w14:paraId="3137BE98" w14:textId="6F1543F1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42979BD2" w14:textId="1DDC78F4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3" w:type="dxa"/>
            <w:vAlign w:val="center"/>
          </w:tcPr>
          <w:p w14:paraId="6B807369" w14:textId="18F8A110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A3FA9" w:rsidRPr="00546AE6" w14:paraId="52BBAFB4" w14:textId="39D86C7F" w:rsidTr="00FB4361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4C73E372" w14:textId="29F41717" w:rsidR="00AA3FA9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8" w:type="dxa"/>
            <w:vAlign w:val="center"/>
          </w:tcPr>
          <w:p w14:paraId="14E9656F" w14:textId="69178551" w:rsidR="00AA3FA9" w:rsidRPr="00AA5636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636">
              <w:rPr>
                <w:rFonts w:ascii="Times New Roman" w:eastAsia="Times New Roman" w:hAnsi="Times New Roman" w:cs="Times New Roman"/>
                <w:sz w:val="24"/>
                <w:szCs w:val="24"/>
              </w:rPr>
              <w:t>TIME MANAGEMENT TRICKS USING IQ BASED TECHNIQUES.</w:t>
            </w:r>
          </w:p>
        </w:tc>
        <w:tc>
          <w:tcPr>
            <w:tcW w:w="1350" w:type="dxa"/>
            <w:vAlign w:val="center"/>
          </w:tcPr>
          <w:p w14:paraId="58E4FEB5" w14:textId="46626F88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THT2207</w:t>
            </w:r>
          </w:p>
        </w:tc>
        <w:tc>
          <w:tcPr>
            <w:tcW w:w="1530" w:type="dxa"/>
            <w:vAlign w:val="center"/>
          </w:tcPr>
          <w:p w14:paraId="640C461C" w14:textId="495D9EF4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45EA90A4" w14:textId="27A7DBB8" w:rsidR="00AA3FA9" w:rsidRPr="00791ACC" w:rsidRDefault="00AA3FA9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3" w:type="dxa"/>
            <w:vAlign w:val="center"/>
          </w:tcPr>
          <w:p w14:paraId="3EC711FD" w14:textId="7588B01F" w:rsidR="00AA3FA9" w:rsidRPr="00D2480F" w:rsidRDefault="00D2480F" w:rsidP="00AA3FA9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D2480F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93A8FCF" w14:textId="77777777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78766" w14:textId="6B3F2D28" w:rsidR="00C67A42" w:rsidRPr="008A3F8B" w:rsidRDefault="00C67A42" w:rsidP="007A100E">
      <w:pPr>
        <w:spacing w:after="0" w:line="480" w:lineRule="auto"/>
        <w:ind w:right="927"/>
        <w:jc w:val="right"/>
        <w:rPr>
          <w:rFonts w:ascii="Times New Roman" w:hAnsi="Times New Roman" w:cs="Times New Roman"/>
          <w:sz w:val="24"/>
          <w:szCs w:val="24"/>
        </w:rPr>
        <w:sectPr w:rsidR="00C67A42" w:rsidRPr="008A3F8B" w:rsidSect="00C67A42">
          <w:headerReference w:type="default" r:id="rId17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14:paraId="595E5A69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B365B" w14:textId="77777777" w:rsidR="00AA0349" w:rsidRDefault="00AA0349" w:rsidP="00723C3D">
      <w:pPr>
        <w:spacing w:after="0" w:line="240" w:lineRule="auto"/>
      </w:pPr>
      <w:r>
        <w:separator/>
      </w:r>
    </w:p>
  </w:endnote>
  <w:endnote w:type="continuationSeparator" w:id="0">
    <w:p w14:paraId="723DF767" w14:textId="77777777" w:rsidR="00AA0349" w:rsidRDefault="00AA0349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8ED5" w14:textId="77777777" w:rsidR="00AA0349" w:rsidRDefault="00AA0349" w:rsidP="00723C3D">
      <w:pPr>
        <w:spacing w:after="0" w:line="240" w:lineRule="auto"/>
      </w:pPr>
      <w:r>
        <w:separator/>
      </w:r>
    </w:p>
  </w:footnote>
  <w:footnote w:type="continuationSeparator" w:id="0">
    <w:p w14:paraId="22D036A9" w14:textId="77777777" w:rsidR="00AA0349" w:rsidRDefault="00AA0349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BB8" w14:textId="3A1C0C0F" w:rsidR="00B03916" w:rsidRDefault="00B039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075E22" wp14:editId="74B9F46E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DB0437D"/>
    <w:multiLevelType w:val="multilevel"/>
    <w:tmpl w:val="90EAC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A5561"/>
    <w:multiLevelType w:val="multilevel"/>
    <w:tmpl w:val="1FE64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156D8D"/>
    <w:multiLevelType w:val="multilevel"/>
    <w:tmpl w:val="FD24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1574B"/>
    <w:multiLevelType w:val="multilevel"/>
    <w:tmpl w:val="33C0B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300B0"/>
    <w:multiLevelType w:val="multilevel"/>
    <w:tmpl w:val="2F50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4963505"/>
    <w:multiLevelType w:val="multilevel"/>
    <w:tmpl w:val="60B0A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3B2937"/>
    <w:multiLevelType w:val="multilevel"/>
    <w:tmpl w:val="CBBA1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A524873"/>
    <w:multiLevelType w:val="multilevel"/>
    <w:tmpl w:val="6596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5451C"/>
    <w:multiLevelType w:val="multilevel"/>
    <w:tmpl w:val="E8F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E1F96"/>
    <w:multiLevelType w:val="multilevel"/>
    <w:tmpl w:val="CA1C2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759B8"/>
    <w:multiLevelType w:val="multilevel"/>
    <w:tmpl w:val="8274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7F6A"/>
    <w:multiLevelType w:val="multilevel"/>
    <w:tmpl w:val="D23C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487"/>
    <w:multiLevelType w:val="multilevel"/>
    <w:tmpl w:val="85F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145C"/>
    <w:multiLevelType w:val="multilevel"/>
    <w:tmpl w:val="7DC2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F6508D7"/>
    <w:multiLevelType w:val="multilevel"/>
    <w:tmpl w:val="95C04C12"/>
    <w:lvl w:ilvl="0">
      <w:start w:val="1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6" w15:restartNumberingAfterBreak="0">
    <w:nsid w:val="5737230E"/>
    <w:multiLevelType w:val="multilevel"/>
    <w:tmpl w:val="FBC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0405D"/>
    <w:multiLevelType w:val="multilevel"/>
    <w:tmpl w:val="02DC0E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64683E02"/>
    <w:multiLevelType w:val="multilevel"/>
    <w:tmpl w:val="3648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136F8"/>
    <w:multiLevelType w:val="multilevel"/>
    <w:tmpl w:val="F114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6A2028"/>
    <w:multiLevelType w:val="multilevel"/>
    <w:tmpl w:val="B1D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084A"/>
    <w:multiLevelType w:val="multilevel"/>
    <w:tmpl w:val="4A38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1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h68p3OvkRyex14oPhbOOIhgAhIf3BQg8rLAqtxGze1Exq1jOLPmgMQN4dYCwwTd2HVSOOyjFJPMZkVbZtyYPEg==" w:salt="o32gAiMRfpFxrezpEtOf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D"/>
    <w:rsid w:val="00020A44"/>
    <w:rsid w:val="000541F1"/>
    <w:rsid w:val="00063B32"/>
    <w:rsid w:val="0006693B"/>
    <w:rsid w:val="00071C2D"/>
    <w:rsid w:val="00141391"/>
    <w:rsid w:val="00193EF5"/>
    <w:rsid w:val="00194EA0"/>
    <w:rsid w:val="00194FD8"/>
    <w:rsid w:val="0019544C"/>
    <w:rsid w:val="001B1ED6"/>
    <w:rsid w:val="001C00D0"/>
    <w:rsid w:val="001E5673"/>
    <w:rsid w:val="001F6214"/>
    <w:rsid w:val="00203E55"/>
    <w:rsid w:val="00211C89"/>
    <w:rsid w:val="00235F1D"/>
    <w:rsid w:val="002718A6"/>
    <w:rsid w:val="0027265F"/>
    <w:rsid w:val="002F5619"/>
    <w:rsid w:val="00322281"/>
    <w:rsid w:val="003908F0"/>
    <w:rsid w:val="003A1746"/>
    <w:rsid w:val="003F0D28"/>
    <w:rsid w:val="00415EAE"/>
    <w:rsid w:val="004504D9"/>
    <w:rsid w:val="00452BCD"/>
    <w:rsid w:val="00462CB7"/>
    <w:rsid w:val="00476E64"/>
    <w:rsid w:val="00496454"/>
    <w:rsid w:val="004F7600"/>
    <w:rsid w:val="0050655B"/>
    <w:rsid w:val="005375DF"/>
    <w:rsid w:val="00551BDF"/>
    <w:rsid w:val="00596FFD"/>
    <w:rsid w:val="005D7FE4"/>
    <w:rsid w:val="00606EE9"/>
    <w:rsid w:val="006141E7"/>
    <w:rsid w:val="0064544D"/>
    <w:rsid w:val="0067465E"/>
    <w:rsid w:val="00692989"/>
    <w:rsid w:val="006A3A9F"/>
    <w:rsid w:val="0070394C"/>
    <w:rsid w:val="00723C3D"/>
    <w:rsid w:val="007275F0"/>
    <w:rsid w:val="0073081E"/>
    <w:rsid w:val="00786D61"/>
    <w:rsid w:val="00794714"/>
    <w:rsid w:val="007A0461"/>
    <w:rsid w:val="007A100E"/>
    <w:rsid w:val="007A3F47"/>
    <w:rsid w:val="007D1220"/>
    <w:rsid w:val="007D3D45"/>
    <w:rsid w:val="007E4392"/>
    <w:rsid w:val="00807BD8"/>
    <w:rsid w:val="00831EBF"/>
    <w:rsid w:val="008A3F8B"/>
    <w:rsid w:val="008E793B"/>
    <w:rsid w:val="00966934"/>
    <w:rsid w:val="009B545D"/>
    <w:rsid w:val="00A03D0C"/>
    <w:rsid w:val="00A12740"/>
    <w:rsid w:val="00A2212D"/>
    <w:rsid w:val="00A30F3D"/>
    <w:rsid w:val="00A6790E"/>
    <w:rsid w:val="00AA0349"/>
    <w:rsid w:val="00AA3FA9"/>
    <w:rsid w:val="00AD1C34"/>
    <w:rsid w:val="00AD3BE1"/>
    <w:rsid w:val="00B03916"/>
    <w:rsid w:val="00B3736E"/>
    <w:rsid w:val="00B55D52"/>
    <w:rsid w:val="00B82F05"/>
    <w:rsid w:val="00B8751C"/>
    <w:rsid w:val="00BD6A65"/>
    <w:rsid w:val="00C064A4"/>
    <w:rsid w:val="00C25B37"/>
    <w:rsid w:val="00C26119"/>
    <w:rsid w:val="00C36EF7"/>
    <w:rsid w:val="00C67A42"/>
    <w:rsid w:val="00C71574"/>
    <w:rsid w:val="00C844B8"/>
    <w:rsid w:val="00C90591"/>
    <w:rsid w:val="00C9356F"/>
    <w:rsid w:val="00D01170"/>
    <w:rsid w:val="00D2480F"/>
    <w:rsid w:val="00D60F77"/>
    <w:rsid w:val="00D72DE6"/>
    <w:rsid w:val="00D8236E"/>
    <w:rsid w:val="00DC3497"/>
    <w:rsid w:val="00E128AC"/>
    <w:rsid w:val="00E417AA"/>
    <w:rsid w:val="00E52C3A"/>
    <w:rsid w:val="00EA6BB0"/>
    <w:rsid w:val="00EC10E5"/>
    <w:rsid w:val="00ED3CD8"/>
    <w:rsid w:val="00EE5015"/>
    <w:rsid w:val="00EE6B48"/>
    <w:rsid w:val="00EF2E2C"/>
    <w:rsid w:val="00F16398"/>
    <w:rsid w:val="00F477B4"/>
    <w:rsid w:val="00F60459"/>
    <w:rsid w:val="00F700C8"/>
    <w:rsid w:val="00F9087D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00DE"/>
  <w15:chartTrackingRefBased/>
  <w15:docId w15:val="{6EBDA906-9FA3-4B68-B55C-C170F5CB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1B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1B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1B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1B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1B1E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1B1E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character" w:customStyle="1" w:styleId="Heading1Char">
    <w:name w:val="Heading 1 Char"/>
    <w:basedOn w:val="DefaultParagraphFont"/>
    <w:link w:val="Heading1"/>
    <w:rsid w:val="001B1ED6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ED6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ED6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ED6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ED6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B1ED6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1"/>
    <w:next w:val="Normal1"/>
    <w:link w:val="TitleChar"/>
    <w:rsid w:val="001B1E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B1ED6"/>
    <w:rPr>
      <w:rFonts w:ascii="Calibri" w:eastAsia="Calibri" w:hAnsi="Calibri" w:cs="Calibri"/>
      <w:b/>
      <w:kern w:val="0"/>
      <w:sz w:val="72"/>
      <w:szCs w:val="72"/>
      <w:lang w:val="en-US"/>
      <w14:ligatures w14:val="none"/>
    </w:rPr>
  </w:style>
  <w:style w:type="paragraph" w:customStyle="1" w:styleId="trt0xe">
    <w:name w:val="trt0xe"/>
    <w:basedOn w:val="Normal"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D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  <w14:ligatures w14:val="none"/>
    </w:rPr>
  </w:style>
  <w:style w:type="table" w:styleId="TableGrid">
    <w:name w:val="Table Grid"/>
    <w:basedOn w:val="TableNormal"/>
    <w:uiPriority w:val="39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1B1ED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1B1ED6"/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4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22-23/2201.pdf" TargetMode="External"/><Relationship Id="rId13" Type="http://schemas.openxmlformats.org/officeDocument/2006/relationships/hyperlink" Target="https://jkkmihscp.org/Files/NAAC/DVV/Criterion/1/1.2.1/Certificate%2022-23/2206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kkmihscp.org/Files/NAAC/DVV/Criterion/1/1.2.1/Certificate%2022-23/2205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kkmihscp.org/Files/NAAC/DVV/Criterion/1/1.2.1/Certificate%2022-23/220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kmihscp.org/Files/NAAC/DVV/Criterion/1/1.2.1/Certificate%2022-23/220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kkmihscp.org/Files/NAAC/DVV/Criterion/1/1.2.1/Certificate%2022-23/2208.pdf" TargetMode="External"/><Relationship Id="rId10" Type="http://schemas.openxmlformats.org/officeDocument/2006/relationships/hyperlink" Target="https://jkkmihscp.org/Files/NAAC/DVV/Criterion/1/1.2.1/Certificate%2022-23/220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kkmihscp.org/Files/NAAC/DVV/Criterion/1/1.2.1/Certificate%2022-23/2202.pdf" TargetMode="External"/><Relationship Id="rId14" Type="http://schemas.openxmlformats.org/officeDocument/2006/relationships/hyperlink" Target="https://jkkmihscp.org/Files/NAAC/DVV/Criterion/1/1.2.1/Certificate%2022-23/220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878D-BBB1-42C1-B7A7-FBB07DA5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94</cp:revision>
  <cp:lastPrinted>2023-12-07T00:00:00Z</cp:lastPrinted>
  <dcterms:created xsi:type="dcterms:W3CDTF">2023-10-16T13:03:00Z</dcterms:created>
  <dcterms:modified xsi:type="dcterms:W3CDTF">2024-01-12T06:40:00Z</dcterms:modified>
</cp:coreProperties>
</file>